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3424394</wp:posOffset>
                </wp:positionV>
                <wp:extent cx="267335" cy="66700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7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Para verificar a validade das assinaturas, acesse https://aracaju.1doc.com.br/verificacao/F00C-574A-9D3A-C71E e informe o código F00C-574A-9D3A-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5"/>
                              </w:rPr>
                              <w:t>C71E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69.63736pt;width:21.05pt;height:525.2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sz w:val="15"/>
                        </w:rPr>
                        <w:t>Assinado por 1 pessoa:</w:t>
                      </w:r>
                      <w:r>
                        <w:rPr>
                          <w:rFonts w:ascii="Arial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z w:val="15"/>
                        </w:rPr>
                        <w:t>MELISSA ROLLEMBERG </w:t>
                      </w:r>
                      <w:r>
                        <w:rPr>
                          <w:rFonts w:ascii="Arial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sz w:val="15"/>
                        </w:rPr>
                        <w:t>Para verificar a validade das assinaturas, acesse https://aracaju.1doc.com.br/verificacao/F00C-574A-9D3A-C71E e informe o código F00C-574A-9D3A-</w:t>
                      </w:r>
                      <w:r>
                        <w:rPr>
                          <w:rFonts w:ascii="Arial" w:hAnsi="Arial"/>
                          <w:spacing w:val="-4"/>
                          <w:sz w:val="15"/>
                        </w:rPr>
                        <w:t>C71E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2281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0" w:right="28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3"/>
          <w:sz w:val="26"/>
        </w:rPr>
        <w:t> </w:t>
      </w:r>
      <w:r>
        <w:rPr>
          <w:b/>
          <w:spacing w:val="-2"/>
          <w:sz w:val="26"/>
        </w:rPr>
        <w:t>151/2025</w:t>
      </w:r>
    </w:p>
    <w:p>
      <w:pPr>
        <w:spacing w:before="158"/>
        <w:ind w:left="28" w:right="28" w:firstLine="0"/>
        <w:jc w:val="center"/>
        <w:rPr>
          <w:b/>
          <w:sz w:val="26"/>
        </w:rPr>
      </w:pPr>
      <w:r>
        <w:rPr>
          <w:b/>
          <w:sz w:val="26"/>
        </w:rPr>
        <w:t>08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ABRIL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0" w:firstLine="825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4.368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maio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2013</w:t>
      </w:r>
      <w:r>
        <w:rPr>
          <w:spacing w:val="-3"/>
          <w:sz w:val="26"/>
        </w:rPr>
        <w:t> </w:t>
      </w:r>
      <w:r>
        <w:rPr>
          <w:sz w:val="26"/>
        </w:rPr>
        <w:t>e,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acordo</w:t>
      </w:r>
      <w:r>
        <w:rPr>
          <w:spacing w:val="-3"/>
          <w:sz w:val="26"/>
        </w:rPr>
        <w:t> </w:t>
      </w:r>
      <w:r>
        <w:rPr>
          <w:sz w:val="26"/>
        </w:rPr>
        <w:t>com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Complementar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119,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06</w:t>
      </w:r>
      <w:r>
        <w:rPr>
          <w:spacing w:val="-3"/>
          <w:sz w:val="26"/>
        </w:rPr>
        <w:t> </w:t>
      </w:r>
      <w:r>
        <w:rPr>
          <w:sz w:val="26"/>
        </w:rPr>
        <w:t>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7" w:firstLine="726"/>
        <w:jc w:val="both"/>
      </w:pPr>
      <w:r>
        <w:rPr>
          <w:b/>
        </w:rPr>
        <w:t>BRENDA DE LIMA SILVA</w:t>
      </w:r>
      <w:r>
        <w:rPr/>
        <w:t>, CPF. (MF) 035.***.***-42, do Cargo em Comissão de ASSESSOR, Símbolo CCS.04, da Fundação Municipal de Formação para o Trabalho, a partir de 09 de abril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08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316" w:lineRule="auto" w:before="1"/>
        <w:ind w:left="3469" w:right="1945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2025-05-15T14:14:22Z</dcterms:created>
  <dcterms:modified xsi:type="dcterms:W3CDTF">2025-05-15T14:14:22Z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2025-05-15T00:00:00Z</vt:filetime>
  </property>
  <property fmtid="{D5CDD505-2E9C-101B-9397-08002B2CF9AE}" pid="5" name="Producer">
    <vt:lpwstr>3-Heights(TM) PDF Security Shell 4.8.25.2 (http://www.pdf-tools.com)</vt:lpwstr>
  </property>
</Properties>
</file>