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1423670</wp:posOffset>
            </wp:positionH>
            <wp:positionV relativeFrom="page">
              <wp:posOffset>909320</wp:posOffset>
            </wp:positionV>
            <wp:extent cx="4839335" cy="95897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958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spacing w:lineRule="auto" w:line="324"/>
        <w:ind w:left="3060" w:right="3038" w:firstLine="226"/>
        <w:jc w:val="left"/>
        <w:rPr/>
      </w:pPr>
      <w:r>
        <w:rPr/>
        <w:t>PORTARIA Nº 2/2022</w:t>
      </w:r>
      <w:r>
        <w:rPr>
          <w:spacing w:val="1"/>
        </w:rPr>
        <w:t xml:space="preserve"> </w:t>
      </w:r>
      <w:r>
        <w:rPr/>
        <w:t>07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JANEIRO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2022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360" w:before="229" w:after="0"/>
        <w:ind w:left="104" w:right="0" w:firstLine="730"/>
        <w:jc w:val="left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Formação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Trabalho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uso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12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3"/>
          <w:sz w:val="24"/>
        </w:rPr>
        <w:t xml:space="preserve"> </w:t>
      </w:r>
      <w:r>
        <w:rPr>
          <w:sz w:val="24"/>
        </w:rPr>
        <w:t>legais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estatuárias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lhes</w:t>
      </w:r>
      <w:r>
        <w:rPr>
          <w:spacing w:val="12"/>
          <w:sz w:val="24"/>
        </w:rPr>
        <w:t xml:space="preserve"> </w:t>
      </w:r>
      <w:r>
        <w:rPr>
          <w:sz w:val="24"/>
        </w:rPr>
        <w:t>são</w:t>
      </w:r>
      <w:r>
        <w:rPr>
          <w:spacing w:val="12"/>
          <w:sz w:val="24"/>
        </w:rPr>
        <w:t xml:space="preserve"> </w:t>
      </w:r>
      <w:r>
        <w:rPr>
          <w:sz w:val="24"/>
        </w:rPr>
        <w:t>conferidas</w:t>
      </w:r>
      <w:r>
        <w:rPr>
          <w:spacing w:val="13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Art.13,</w:t>
      </w:r>
      <w:r>
        <w:rPr>
          <w:spacing w:val="11"/>
          <w:sz w:val="24"/>
        </w:rPr>
        <w:t xml:space="preserve"> </w:t>
      </w:r>
      <w:r>
        <w:rPr>
          <w:sz w:val="24"/>
        </w:rPr>
        <w:t>inciso</w:t>
      </w:r>
      <w:r>
        <w:rPr>
          <w:spacing w:val="13"/>
          <w:sz w:val="24"/>
        </w:rPr>
        <w:t xml:space="preserve"> </w:t>
      </w:r>
      <w:r>
        <w:rPr>
          <w:sz w:val="24"/>
        </w:rPr>
        <w:t>XV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  <w:r>
        <w:rPr>
          <w:spacing w:val="12"/>
          <w:sz w:val="24"/>
        </w:rPr>
        <w:t xml:space="preserve"> </w:t>
      </w:r>
      <w:r>
        <w:rPr>
          <w:sz w:val="24"/>
        </w:rPr>
        <w:t>nº</w:t>
      </w:r>
    </w:p>
    <w:p>
      <w:pPr>
        <w:pStyle w:val="Corpodotexto"/>
        <w:spacing w:lineRule="auto" w:line="360"/>
        <w:ind w:left="104" w:right="0" w:hanging="0"/>
        <w:rPr/>
      </w:pPr>
      <w:r>
        <w:rPr/>
        <w:t>4.368</w:t>
      </w:r>
      <w:r>
        <w:rPr>
          <w:spacing w:val="15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maio</w:t>
      </w:r>
      <w:r>
        <w:rPr>
          <w:spacing w:val="16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2013</w:t>
      </w:r>
      <w:r>
        <w:rPr>
          <w:spacing w:val="16"/>
        </w:rPr>
        <w:t xml:space="preserve"> </w:t>
      </w:r>
      <w:r>
        <w:rPr/>
        <w:t>e,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acordo</w:t>
      </w:r>
      <w:r>
        <w:rPr>
          <w:spacing w:val="17"/>
        </w:rPr>
        <w:t xml:space="preserve"> </w:t>
      </w:r>
      <w:r>
        <w:rPr/>
        <w:t>com</w:t>
      </w:r>
      <w:r>
        <w:rPr>
          <w:spacing w:val="16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Lei</w:t>
      </w:r>
      <w:r>
        <w:rPr>
          <w:spacing w:val="15"/>
        </w:rPr>
        <w:t xml:space="preserve"> </w:t>
      </w:r>
      <w:r>
        <w:rPr/>
        <w:t>Complementar</w:t>
      </w:r>
      <w:r>
        <w:rPr>
          <w:spacing w:val="20"/>
        </w:rPr>
        <w:t xml:space="preserve"> </w:t>
      </w:r>
      <w:r>
        <w:rPr/>
        <w:t>nº</w:t>
      </w:r>
      <w:r>
        <w:rPr>
          <w:spacing w:val="16"/>
        </w:rPr>
        <w:t xml:space="preserve"> </w:t>
      </w:r>
      <w:r>
        <w:rPr/>
        <w:t>119,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06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fevereiro</w:t>
      </w:r>
      <w:r>
        <w:rPr>
          <w:spacing w:val="18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2013,</w:t>
      </w:r>
      <w:r>
        <w:rPr>
          <w:spacing w:val="-1"/>
        </w:rPr>
        <w:t xml:space="preserve"> </w:t>
      </w:r>
      <w:r>
        <w:rPr/>
        <w:t>resolve: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Normal"/>
        <w:spacing w:before="0" w:after="0"/>
        <w:ind w:left="861" w:right="0" w:hanging="0"/>
        <w:jc w:val="left"/>
        <w:rPr>
          <w:b/>
          <w:b/>
          <w:sz w:val="24"/>
        </w:rPr>
      </w:pP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854" w:right="0" w:hanging="0"/>
        <w:jc w:val="left"/>
        <w:rPr>
          <w:sz w:val="24"/>
        </w:rPr>
      </w:pPr>
      <w:r>
        <w:rPr>
          <w:b/>
          <w:sz w:val="24"/>
        </w:rPr>
        <w:t>MARIA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ELIZANGELA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SANTANA</w:t>
      </w:r>
      <w:r>
        <w:rPr>
          <w:color w:val="101010"/>
          <w:sz w:val="24"/>
        </w:rPr>
        <w:t>,</w:t>
      </w:r>
      <w:r>
        <w:rPr>
          <w:color w:val="101010"/>
          <w:spacing w:val="41"/>
          <w:sz w:val="24"/>
        </w:rPr>
        <w:t xml:space="preserve"> </w:t>
      </w:r>
      <w:r>
        <w:rPr>
          <w:color w:val="101010"/>
          <w:sz w:val="24"/>
        </w:rPr>
        <w:t>CPF</w:t>
      </w:r>
      <w:r>
        <w:rPr>
          <w:color w:val="101010"/>
          <w:spacing w:val="42"/>
          <w:sz w:val="24"/>
        </w:rPr>
        <w:t xml:space="preserve"> </w:t>
      </w:r>
      <w:r>
        <w:rPr>
          <w:color w:val="101010"/>
          <w:sz w:val="24"/>
        </w:rPr>
        <w:t>n°</w:t>
      </w:r>
      <w:r>
        <w:rPr>
          <w:color w:val="101010"/>
          <w:spacing w:val="41"/>
          <w:sz w:val="24"/>
        </w:rPr>
        <w:t xml:space="preserve"> </w:t>
      </w:r>
      <w:r>
        <w:rPr>
          <w:color w:val="101010"/>
          <w:sz w:val="24"/>
        </w:rPr>
        <w:t>816.***.***-10</w:t>
      </w:r>
      <w:r>
        <w:rPr>
          <w:color w:val="101010"/>
          <w:spacing w:val="41"/>
          <w:sz w:val="24"/>
        </w:rPr>
        <w:t xml:space="preserve"> </w:t>
      </w:r>
      <w:r>
        <w:rPr>
          <w:color w:val="101010"/>
          <w:sz w:val="24"/>
        </w:rPr>
        <w:t>para</w:t>
      </w:r>
      <w:r>
        <w:rPr>
          <w:color w:val="101010"/>
          <w:spacing w:val="41"/>
          <w:sz w:val="24"/>
        </w:rPr>
        <w:t xml:space="preserve"> </w:t>
      </w:r>
      <w:r>
        <w:rPr>
          <w:color w:val="101010"/>
          <w:sz w:val="24"/>
        </w:rPr>
        <w:t>exercer</w:t>
      </w:r>
      <w:r>
        <w:rPr>
          <w:color w:val="101010"/>
          <w:spacing w:val="41"/>
          <w:sz w:val="24"/>
        </w:rPr>
        <w:t xml:space="preserve"> </w:t>
      </w:r>
      <w:r>
        <w:rPr>
          <w:color w:val="101010"/>
          <w:sz w:val="24"/>
        </w:rPr>
        <w:t>o</w:t>
      </w:r>
    </w:p>
    <w:p>
      <w:pPr>
        <w:pStyle w:val="Corpodotexto"/>
        <w:spacing w:lineRule="auto" w:line="360" w:before="138" w:after="0"/>
        <w:ind w:left="104" w:right="111" w:hanging="0"/>
        <w:jc w:val="both"/>
        <w:rPr/>
      </w:pPr>
      <w:r>
        <w:rPr/>
        <w:t>Cargo em Comissão ASSESSOR, Símbolo CCS.03, da Fundat - Fundação Municipal de</w:t>
      </w:r>
      <w:r>
        <w:rPr>
          <w:spacing w:val="1"/>
        </w:rPr>
        <w:t xml:space="preserve"> </w:t>
      </w:r>
      <w:r>
        <w:rPr/>
        <w:t>Formação para</w:t>
      </w:r>
      <w:r>
        <w:rPr>
          <w:spacing w:val="1"/>
        </w:rPr>
        <w:t xml:space="preserve"> </w:t>
      </w:r>
      <w:r>
        <w:rPr/>
        <w:t>o Trabalho,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partir</w:t>
      </w:r>
      <w:r>
        <w:rPr>
          <w:spacing w:val="1"/>
        </w:rPr>
        <w:t xml:space="preserve"> </w:t>
      </w:r>
      <w:r>
        <w:rPr/>
        <w:t>de 10 de</w:t>
      </w:r>
      <w:r>
        <w:rPr>
          <w:spacing w:val="1"/>
        </w:rPr>
        <w:t xml:space="preserve"> </w:t>
      </w:r>
      <w:r>
        <w:rPr/>
        <w:t>janeiro 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04" w:right="110" w:hanging="0"/>
        <w:jc w:val="both"/>
        <w:rPr>
          <w:b/>
          <w:b/>
        </w:rPr>
      </w:pPr>
      <w:r>
        <w:rPr/>
        <w:t>Reproduzido por ter sido publicado com incorreção no Diário Oficial do Município no dia 11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2022,</w:t>
      </w:r>
      <w:r>
        <w:rPr>
          <w:spacing w:val="1"/>
        </w:rPr>
        <w:t xml:space="preserve"> </w:t>
      </w:r>
      <w:r>
        <w:rPr/>
        <w:t>devendo</w:t>
      </w:r>
      <w:r>
        <w:rPr>
          <w:spacing w:val="1"/>
        </w:rPr>
        <w:t xml:space="preserve"> </w:t>
      </w:r>
      <w:r>
        <w:rPr/>
        <w:t>constar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seguinte</w:t>
      </w:r>
      <w:r>
        <w:rPr>
          <w:spacing w:val="1"/>
        </w:rPr>
        <w:t xml:space="preserve"> </w:t>
      </w:r>
      <w:r>
        <w:rPr/>
        <w:t>observação:</w:t>
      </w:r>
      <w:r>
        <w:rPr>
          <w:spacing w:val="1"/>
        </w:rPr>
        <w:t xml:space="preserve"> </w:t>
      </w:r>
      <w:r>
        <w:rPr/>
        <w:t>Onde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lê</w:t>
      </w:r>
      <w:r>
        <w:rPr>
          <w:spacing w:val="1"/>
        </w:rPr>
        <w:t xml:space="preserve"> </w:t>
      </w:r>
      <w:r>
        <w:rPr/>
        <w:t>“</w:t>
      </w:r>
      <w:r>
        <w:rPr>
          <w:spacing w:val="1"/>
        </w:rPr>
        <w:t xml:space="preserve"> </w:t>
      </w:r>
      <w:r>
        <w:rPr/>
        <w:t>…</w:t>
      </w:r>
      <w:r>
        <w:rPr>
          <w:spacing w:val="1"/>
        </w:rPr>
        <w:t xml:space="preserve"> </w:t>
      </w:r>
      <w:r>
        <w:rPr>
          <w:color w:val="101010"/>
        </w:rPr>
        <w:t>CPF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816.***.***-10</w:t>
      </w:r>
      <w:r>
        <w:rPr/>
        <w:t>,</w:t>
      </w:r>
      <w:r>
        <w:rPr>
          <w:spacing w:val="-1"/>
        </w:rPr>
        <w:t xml:space="preserve"> </w:t>
      </w:r>
      <w:r>
        <w:rPr/>
        <w:t>…”,</w:t>
      </w:r>
      <w:r>
        <w:rPr>
          <w:spacing w:val="1"/>
        </w:rPr>
        <w:t xml:space="preserve"> </w:t>
      </w:r>
      <w:r>
        <w:rPr/>
        <w:t>l</w:t>
      </w:r>
      <w:r>
        <w:rPr>
          <w:b/>
        </w:rPr>
        <w:t>eia-se</w:t>
      </w:r>
      <w:r>
        <w:rPr>
          <w:b/>
          <w:spacing w:val="-1"/>
        </w:rPr>
        <w:t xml:space="preserve"> </w:t>
      </w:r>
      <w:r>
        <w:rPr>
          <w:b/>
        </w:rPr>
        <w:t>“</w:t>
      </w:r>
      <w:r>
        <w:rPr>
          <w:b/>
          <w:spacing w:val="2"/>
        </w:rPr>
        <w:t xml:space="preserve"> </w:t>
      </w:r>
      <w:r>
        <w:rPr>
          <w:b/>
        </w:rPr>
        <w:t xml:space="preserve">... </w:t>
      </w:r>
      <w:r>
        <w:rPr>
          <w:b/>
          <w:color w:val="101010"/>
        </w:rPr>
        <w:t>CPF</w:t>
      </w:r>
      <w:r>
        <w:rPr>
          <w:b/>
          <w:color w:val="101010"/>
          <w:spacing w:val="1"/>
        </w:rPr>
        <w:t xml:space="preserve"> </w:t>
      </w:r>
      <w:r>
        <w:rPr>
          <w:b/>
          <w:color w:val="101010"/>
        </w:rPr>
        <w:t>n°</w:t>
      </w:r>
      <w:r>
        <w:rPr>
          <w:b/>
          <w:color w:val="101010"/>
          <w:spacing w:val="-1"/>
        </w:rPr>
        <w:t xml:space="preserve"> </w:t>
      </w:r>
      <w:r>
        <w:rPr>
          <w:b/>
          <w:color w:val="101010"/>
        </w:rPr>
        <w:t>816.***.***-10</w:t>
      </w:r>
      <w:r>
        <w:rPr>
          <w:b/>
        </w:rPr>
        <w:t>, ...”</w:t>
      </w:r>
    </w:p>
    <w:p>
      <w:pPr>
        <w:pStyle w:val="Corpodotexto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otexto"/>
        <w:ind w:left="956" w:right="0" w:hanging="0"/>
        <w:rPr/>
      </w:pPr>
      <w:r>
        <w:rPr/>
        <w:t>Publique-se.</w:t>
      </w:r>
      <w:r>
        <w:rPr>
          <w:spacing w:val="-4"/>
        </w:rPr>
        <w:t xml:space="preserve"> </w:t>
      </w:r>
      <w:r>
        <w:rPr/>
        <w:t>Dê-se</w:t>
      </w:r>
      <w:r>
        <w:rPr>
          <w:spacing w:val="-5"/>
        </w:rPr>
        <w:t xml:space="preserve"> </w:t>
      </w:r>
      <w:r>
        <w:rPr/>
        <w:t>Ciência.</w:t>
      </w:r>
      <w:r>
        <w:rPr>
          <w:spacing w:val="-1"/>
        </w:rPr>
        <w:t xml:space="preserve"> </w:t>
      </w:r>
      <w:r>
        <w:rPr/>
        <w:t>Cumpra-se.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ind w:left="956" w:right="0" w:hanging="0"/>
        <w:rPr/>
      </w:pPr>
      <w:r>
        <w:rPr/>
        <w:t>Fundação</w:t>
      </w:r>
      <w:r>
        <w:rPr>
          <w:spacing w:val="-2"/>
        </w:rPr>
        <w:t xml:space="preserve"> </w:t>
      </w:r>
      <w:r>
        <w:rPr/>
        <w:t>Municipal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Formação</w:t>
      </w:r>
      <w:r>
        <w:rPr>
          <w:spacing w:val="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Trabalho,</w:t>
      </w:r>
      <w:r>
        <w:rPr>
          <w:spacing w:val="-1"/>
        </w:rPr>
        <w:t xml:space="preserve"> </w:t>
      </w:r>
      <w:r>
        <w:rPr/>
        <w:t>em 10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janeiro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before="184" w:after="0"/>
        <w:rPr/>
      </w:pPr>
      <w:r>
        <w:rPr/>
        <w:t>Edivaneide</w:t>
      </w:r>
      <w:r>
        <w:rPr>
          <w:spacing w:val="-4"/>
        </w:rPr>
        <w:t xml:space="preserve"> </w:t>
      </w:r>
      <w:r>
        <w:rPr/>
        <w:t>Souza</w:t>
      </w:r>
      <w:r>
        <w:rPr>
          <w:spacing w:val="-3"/>
        </w:rPr>
        <w:t xml:space="preserve"> </w:t>
      </w:r>
      <w:r>
        <w:rPr/>
        <w:t>Paes</w:t>
      </w:r>
      <w:r>
        <w:rPr>
          <w:spacing w:val="-2"/>
        </w:rPr>
        <w:t xml:space="preserve"> </w:t>
      </w:r>
      <w:r>
        <w:rPr/>
        <w:t>Lima</w:t>
      </w:r>
    </w:p>
    <w:p>
      <w:pPr>
        <w:pStyle w:val="Normal"/>
        <w:spacing w:before="112" w:after="0"/>
        <w:ind w:left="1559" w:right="1571" w:hanging="0"/>
        <w:jc w:val="center"/>
        <w:rPr>
          <w:b/>
          <w:b/>
          <w:sz w:val="28"/>
        </w:rPr>
      </w:pPr>
      <w:r>
        <w:rPr>
          <w:b/>
          <w:sz w:val="28"/>
        </w:rPr>
        <w:t>Fundação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Trabalho</w:t>
      </w:r>
    </w:p>
    <w:sectPr>
      <w:type w:val="nextPage"/>
      <w:pgSz w:w="11906" w:h="16838"/>
      <w:pgMar w:left="1600" w:right="1020" w:header="0" w:top="142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89" w:after="0"/>
      <w:ind w:left="1559" w:right="1566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166</Words>
  <Characters>783</Characters>
  <CharactersWithSpaces>938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2023-10-06T14:10:16Z</dcterms:created>
  <dc:creator>Davi Daniel Rosa Santos</dc:creator>
  <dc:description/>
  <dc:language>pt-BR</dc:language>
  <cp:lastModifiedBy/>
  <dcterms:modified xsi:type="dcterms:W3CDTF">2023-10-09T08:30:35Z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