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32003</wp:posOffset>
            </wp:positionH>
            <wp:positionV relativeFrom="page">
              <wp:posOffset>0</wp:posOffset>
            </wp:positionV>
            <wp:extent cx="7507223" cy="1069238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223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9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rsantos</dc:creator>
  <dc:title>Portaria Nº 45_2022.pdf</dc:title>
  <dcterms:created xsi:type="dcterms:W3CDTF">2023-10-04T10:34:33Z</dcterms:created>
  <dcterms:modified xsi:type="dcterms:W3CDTF">2023-10-04T10:34:33Z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LastSaved">
    <vt:filetime>2023-10-04T00:00:00Z</vt:filetime>
  </property>
  <property fmtid="{D5CDD505-2E9C-101B-9397-08002B2CF9AE}" pid="4" name="Producer">
    <vt:lpwstr>Microsoft: Print To PDF</vt:lpwstr>
  </property>
</Properties>
</file>