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6"/>
        <w:rPr>
          <w:sz w:val="20"/>
        </w:rPr>
      </w:pPr>
      <w:r>
        <w:rPr>
          <w:sz w:val="20"/>
        </w:rPr>
        <w:drawing>
          <wp:inline distT="0" distB="0" distL="0" distR="0">
            <wp:extent cx="687454" cy="737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"/>
        <w:ind w:left="1864" w:right="2417"/>
        <w:jc w:val="center"/>
      </w:pP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SERGIPE</w:t>
      </w:r>
    </w:p>
    <w:p>
      <w:pPr>
        <w:spacing w:before="0"/>
        <w:ind w:left="1864" w:right="2421" w:firstLine="0"/>
        <w:jc w:val="center"/>
        <w:rPr>
          <w:sz w:val="21"/>
        </w:rPr>
      </w:pPr>
      <w:r>
        <w:rPr>
          <w:spacing w:val="-2"/>
          <w:sz w:val="21"/>
        </w:rPr>
        <w:t>PREFEITURA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MUNICIPAL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ARACAJU</w:t>
      </w:r>
    </w:p>
    <w:p>
      <w:pPr>
        <w:pStyle w:val="BodyText"/>
        <w:ind w:left="1864" w:right="2417"/>
        <w:jc w:val="center"/>
      </w:pPr>
      <w:r>
        <w:rPr/>
        <w:t>Fundação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10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FUNDAT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20" w:right="2423" w:firstLine="0"/>
        <w:jc w:val="center"/>
        <w:rPr>
          <w:b/>
          <w:sz w:val="24"/>
        </w:rPr>
      </w:pPr>
      <w:r>
        <w:rPr>
          <w:b/>
          <w:sz w:val="24"/>
        </w:rPr>
        <w:t>Coordenadoria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Gestao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Pessoal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COGESP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Title"/>
        <w:ind w:right="2423"/>
      </w:pPr>
      <w:r>
        <w:rPr/>
        <w:t>Relaçao</w:t>
      </w:r>
      <w:r>
        <w:rPr>
          <w:spacing w:val="-19"/>
        </w:rPr>
        <w:t> </w:t>
      </w:r>
      <w:r>
        <w:rPr/>
        <w:t>Terceirizados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Empresa</w:t>
      </w:r>
      <w:r>
        <w:rPr>
          <w:spacing w:val="-18"/>
        </w:rPr>
        <w:t> </w:t>
      </w:r>
      <w:r>
        <w:rPr/>
        <w:t>Via</w:t>
      </w:r>
      <w:r>
        <w:rPr>
          <w:spacing w:val="-12"/>
        </w:rPr>
        <w:t> </w:t>
      </w:r>
      <w:r>
        <w:rPr/>
        <w:t>Norte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0"/>
        </w:rPr>
      </w:pPr>
    </w:p>
    <w:p>
      <w:pPr>
        <w:pStyle w:val="Title"/>
      </w:pPr>
      <w:r>
        <w:rPr/>
        <w:t>Exercicio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6"/>
        <w:gridCol w:w="1530"/>
        <w:gridCol w:w="1574"/>
        <w:gridCol w:w="1530"/>
        <w:gridCol w:w="2100"/>
      </w:tblGrid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268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530" w:type="dxa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Cargo/Atividade</w:t>
            </w:r>
          </w:p>
        </w:tc>
        <w:tc>
          <w:tcPr>
            <w:tcW w:w="2100" w:type="dxa"/>
          </w:tcPr>
          <w:p>
            <w:pPr>
              <w:pStyle w:val="TableParagraph"/>
              <w:ind w:left="755" w:right="748"/>
              <w:rPr>
                <w:b/>
                <w:sz w:val="16"/>
              </w:rPr>
            </w:pPr>
            <w:r>
              <w:rPr>
                <w:b/>
                <w:sz w:val="16"/>
              </w:rPr>
              <w:t>Lotaçao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267" w:right="263"/>
              <w:rPr>
                <w:sz w:val="16"/>
              </w:rPr>
            </w:pPr>
            <w:r>
              <w:rPr>
                <w:sz w:val="16"/>
              </w:rPr>
              <w:t>ALEX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JESUS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562" w:right="0"/>
              <w:jc w:val="lef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SEDE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268" w:right="263"/>
              <w:rPr>
                <w:sz w:val="16"/>
              </w:rPr>
            </w:pPr>
            <w:r>
              <w:rPr>
                <w:spacing w:val="-2"/>
                <w:sz w:val="16"/>
              </w:rPr>
              <w:t>ANA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MARCIA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SANTOS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SILVA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2"/>
                <w:sz w:val="16"/>
              </w:rPr>
              <w:t>ALMEIDA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60" w:right="0"/>
              <w:jc w:val="lef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265" w:right="263"/>
              <w:rPr>
                <w:sz w:val="16"/>
              </w:rPr>
            </w:pPr>
            <w:r>
              <w:rPr>
                <w:spacing w:val="-2"/>
                <w:sz w:val="16"/>
              </w:rPr>
              <w:t>JOALDO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MATOS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ARAUJO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OLIVEIRA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32" w:right="0"/>
              <w:jc w:val="lef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Dantas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266" w:right="263"/>
              <w:rPr>
                <w:sz w:val="16"/>
              </w:rPr>
            </w:pPr>
            <w:r>
              <w:rPr>
                <w:sz w:val="16"/>
              </w:rPr>
              <w:t>MICHELLE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BISPO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0" w:right="246"/>
              <w:jc w:val="righ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Dumont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267" w:right="263"/>
              <w:rPr>
                <w:sz w:val="16"/>
              </w:rPr>
            </w:pPr>
            <w:r>
              <w:rPr>
                <w:spacing w:val="-2"/>
                <w:sz w:val="16"/>
              </w:rPr>
              <w:t>RENATA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RODRIGUES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DOS</w:t>
            </w:r>
            <w:r>
              <w:rPr>
                <w:spacing w:val="-1"/>
                <w:sz w:val="16"/>
              </w:rPr>
              <w:t> 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344" w:right="0"/>
              <w:jc w:val="lef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Março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266" w:right="263"/>
              <w:rPr>
                <w:sz w:val="16"/>
              </w:rPr>
            </w:pPr>
            <w:r>
              <w:rPr>
                <w:spacing w:val="-1"/>
                <w:sz w:val="16"/>
              </w:rPr>
              <w:t>SILVANEIDE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JESUS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0" w:right="173"/>
              <w:jc w:val="righ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Esperança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266" w:right="263"/>
              <w:rPr>
                <w:sz w:val="16"/>
              </w:rPr>
            </w:pPr>
            <w:r>
              <w:rPr>
                <w:spacing w:val="-3"/>
                <w:sz w:val="16"/>
              </w:rPr>
              <w:t>VANUSA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SOUZA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SANTANA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100" w:type="dxa"/>
          </w:tcPr>
          <w:p>
            <w:pPr>
              <w:pStyle w:val="TableParagraph"/>
              <w:ind w:left="0" w:right="181"/>
              <w:jc w:val="right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 Coroa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Meio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</w:tr>
    </w:tbl>
    <w:p>
      <w:pPr>
        <w:pStyle w:val="BodyText"/>
        <w:rPr>
          <w:b/>
          <w:sz w:val="32"/>
        </w:rPr>
      </w:pP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Atualizado</w:t>
      </w:r>
      <w:r>
        <w:rPr>
          <w:spacing w:val="-3"/>
          <w:sz w:val="28"/>
        </w:rPr>
        <w:t> </w:t>
      </w:r>
      <w:r>
        <w:rPr>
          <w:sz w:val="28"/>
        </w:rPr>
        <w:t>em</w:t>
      </w:r>
      <w:r>
        <w:rPr>
          <w:spacing w:val="-1"/>
          <w:sz w:val="28"/>
        </w:rPr>
        <w:t> </w:t>
      </w:r>
      <w:r>
        <w:rPr>
          <w:sz w:val="28"/>
        </w:rPr>
        <w:t>Outubro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2022</w:t>
      </w:r>
    </w:p>
    <w:sectPr>
      <w:type w:val="continuous"/>
      <w:pgSz w:w="11910" w:h="16840"/>
      <w:pgMar w:top="112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864" w:right="241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92" w:right="8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2023-09-29T14:04:38Z</dcterms:created>
  <dcterms:modified xsi:type="dcterms:W3CDTF">2023-09-29T14:04:38Z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2023-08-29T00:00:00Z</vt:filetime>
  </property>
</Properties>
</file>