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86"/>
      </w:pPr>
      <w:r>
        <w:rPr/>
        <w:drawing>
          <wp:inline distT="0" distB="0" distL="0" distR="0">
            <wp:extent cx="687454" cy="7372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54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4"/>
        <w:ind w:left="1287" w:right="1284"/>
        <w:jc w:val="center"/>
      </w:pP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SERGIPE</w:t>
      </w:r>
    </w:p>
    <w:p>
      <w:pPr>
        <w:spacing w:line="241" w:lineRule="exact" w:before="1"/>
        <w:ind w:left="1286" w:right="1286" w:firstLine="0"/>
        <w:jc w:val="center"/>
        <w:rPr>
          <w:sz w:val="21"/>
        </w:rPr>
      </w:pPr>
      <w:r>
        <w:rPr>
          <w:spacing w:val="-2"/>
          <w:sz w:val="21"/>
        </w:rPr>
        <w:t>PREFEITURA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MUNICIPAL</w:t>
      </w:r>
      <w:r>
        <w:rPr>
          <w:spacing w:val="-8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ARACAJU</w:t>
      </w:r>
    </w:p>
    <w:p>
      <w:pPr>
        <w:spacing w:line="253" w:lineRule="exact" w:before="0"/>
        <w:ind w:left="1287" w:right="1286" w:firstLine="0"/>
        <w:jc w:val="center"/>
        <w:rPr>
          <w:sz w:val="22"/>
        </w:rPr>
      </w:pPr>
      <w:r>
        <w:rPr>
          <w:spacing w:val="-2"/>
          <w:sz w:val="22"/>
        </w:rPr>
        <w:t>FUNDAÇÃO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MUNICIPAL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z w:val="22"/>
        </w:rPr>
        <w:t> </w:t>
      </w:r>
      <w:r>
        <w:rPr>
          <w:spacing w:val="-2"/>
          <w:sz w:val="22"/>
        </w:rPr>
        <w:t>FORMAÇÃO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TRABALHO</w:t>
      </w:r>
      <w:r>
        <w:rPr>
          <w:spacing w:val="-1"/>
          <w:sz w:val="22"/>
        </w:rPr>
        <w:t> –</w:t>
      </w:r>
      <w:r>
        <w:rPr>
          <w:sz w:val="22"/>
        </w:rPr>
        <w:t> </w:t>
      </w:r>
      <w:r>
        <w:rPr>
          <w:spacing w:val="-1"/>
          <w:sz w:val="22"/>
        </w:rPr>
        <w:t>FUNDAT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Title"/>
      </w:pPr>
      <w:r>
        <w:rPr>
          <w:spacing w:val="-1"/>
        </w:rPr>
        <w:t>COORDENADORIA DE </w:t>
      </w:r>
      <w:r>
        <w:rPr/>
        <w:t>GESTÃO PESSOAL</w:t>
      </w:r>
      <w:r>
        <w:rPr>
          <w:spacing w:val="-57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ESTAGIÁRIOS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1526"/>
        <w:gridCol w:w="5494"/>
        <w:gridCol w:w="2040"/>
      </w:tblGrid>
      <w:tr>
        <w:trPr>
          <w:trHeight w:val="382" w:hRule="atLeast"/>
        </w:trPr>
        <w:tc>
          <w:tcPr>
            <w:tcW w:w="586" w:type="dxa"/>
          </w:tcPr>
          <w:p>
            <w:pPr>
              <w:pStyle w:val="TableParagraph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1526" w:type="dxa"/>
          </w:tcPr>
          <w:p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</w:p>
        </w:tc>
        <w:tc>
          <w:tcPr>
            <w:tcW w:w="5494" w:type="dxa"/>
          </w:tcPr>
          <w:p>
            <w:pPr>
              <w:pStyle w:val="TableParagraph"/>
              <w:ind w:left="842" w:right="836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040" w:type="dxa"/>
          </w:tcPr>
          <w:p>
            <w:pPr>
              <w:pStyle w:val="TableParagraph"/>
              <w:ind w:left="305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DIRETORIA</w:t>
            </w:r>
          </w:p>
        </w:tc>
      </w:tr>
      <w:tr>
        <w:trPr>
          <w:trHeight w:val="381" w:hRule="atLeast"/>
        </w:trPr>
        <w:tc>
          <w:tcPr>
            <w:tcW w:w="586" w:type="dxa"/>
          </w:tcPr>
          <w:p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>
            <w:pPr>
              <w:pStyle w:val="TableParagraph"/>
              <w:ind w:left="229" w:right="221"/>
              <w:rPr>
                <w:sz w:val="24"/>
              </w:rPr>
            </w:pPr>
            <w:r>
              <w:rPr>
                <w:sz w:val="24"/>
              </w:rPr>
              <w:t>750575</w:t>
            </w:r>
          </w:p>
        </w:tc>
        <w:tc>
          <w:tcPr>
            <w:tcW w:w="5494" w:type="dxa"/>
          </w:tcPr>
          <w:p>
            <w:pPr>
              <w:pStyle w:val="TableParagraph"/>
              <w:ind w:left="842" w:right="838"/>
              <w:rPr>
                <w:sz w:val="24"/>
              </w:rPr>
            </w:pPr>
            <w:r>
              <w:rPr>
                <w:sz w:val="24"/>
              </w:rPr>
              <w:t>ALDYLANY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RAMOS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SANTOS</w:t>
            </w:r>
          </w:p>
        </w:tc>
        <w:tc>
          <w:tcPr>
            <w:tcW w:w="2040" w:type="dxa"/>
          </w:tcPr>
          <w:p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DIRFOP</w:t>
            </w:r>
          </w:p>
        </w:tc>
      </w:tr>
      <w:tr>
        <w:trPr>
          <w:trHeight w:val="382" w:hRule="atLeast"/>
        </w:trPr>
        <w:tc>
          <w:tcPr>
            <w:tcW w:w="586" w:type="dxa"/>
          </w:tcPr>
          <w:p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6" w:type="dxa"/>
          </w:tcPr>
          <w:p>
            <w:pPr>
              <w:pStyle w:val="TableParagraph"/>
              <w:ind w:left="229" w:right="221"/>
              <w:rPr>
                <w:sz w:val="24"/>
              </w:rPr>
            </w:pPr>
            <w:r>
              <w:rPr>
                <w:sz w:val="24"/>
              </w:rPr>
              <w:t>750578</w:t>
            </w:r>
          </w:p>
        </w:tc>
        <w:tc>
          <w:tcPr>
            <w:tcW w:w="5494" w:type="dxa"/>
          </w:tcPr>
          <w:p>
            <w:pPr>
              <w:pStyle w:val="TableParagraph"/>
              <w:ind w:left="842" w:right="837"/>
              <w:rPr>
                <w:sz w:val="24"/>
              </w:rPr>
            </w:pPr>
            <w:r>
              <w:rPr>
                <w:spacing w:val="-1"/>
                <w:sz w:val="24"/>
              </w:rPr>
              <w:t>AMAURI FEITOSA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SANTOS</w:t>
            </w:r>
          </w:p>
        </w:tc>
        <w:tc>
          <w:tcPr>
            <w:tcW w:w="2040" w:type="dxa"/>
          </w:tcPr>
          <w:p>
            <w:pPr>
              <w:pStyle w:val="TableParagraph"/>
              <w:ind w:left="305" w:right="300"/>
              <w:rPr>
                <w:sz w:val="24"/>
              </w:rPr>
            </w:pPr>
            <w:r>
              <w:rPr>
                <w:sz w:val="24"/>
              </w:rPr>
              <w:t>CETI</w:t>
            </w:r>
          </w:p>
        </w:tc>
      </w:tr>
      <w:tr>
        <w:trPr>
          <w:trHeight w:val="380" w:hRule="atLeast"/>
        </w:trPr>
        <w:tc>
          <w:tcPr>
            <w:tcW w:w="586" w:type="dxa"/>
          </w:tcPr>
          <w:p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6" w:type="dxa"/>
          </w:tcPr>
          <w:p>
            <w:pPr>
              <w:pStyle w:val="TableParagraph"/>
              <w:ind w:left="229" w:right="221"/>
              <w:rPr>
                <w:sz w:val="24"/>
              </w:rPr>
            </w:pPr>
            <w:r>
              <w:rPr>
                <w:sz w:val="24"/>
              </w:rPr>
              <w:t>750585</w:t>
            </w:r>
          </w:p>
        </w:tc>
        <w:tc>
          <w:tcPr>
            <w:tcW w:w="5494" w:type="dxa"/>
          </w:tcPr>
          <w:p>
            <w:pPr>
              <w:pStyle w:val="TableParagraph"/>
              <w:ind w:left="842" w:right="839"/>
              <w:rPr>
                <w:sz w:val="24"/>
              </w:rPr>
            </w:pPr>
            <w:r>
              <w:rPr>
                <w:spacing w:val="-1"/>
                <w:sz w:val="24"/>
              </w:rPr>
              <w:t>BRENA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NASCIMENTO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SANTOS</w:t>
            </w:r>
          </w:p>
        </w:tc>
        <w:tc>
          <w:tcPr>
            <w:tcW w:w="2040" w:type="dxa"/>
          </w:tcPr>
          <w:p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DIRFOP</w:t>
            </w:r>
          </w:p>
        </w:tc>
      </w:tr>
      <w:tr>
        <w:trPr>
          <w:trHeight w:val="383" w:hRule="atLeast"/>
        </w:trPr>
        <w:tc>
          <w:tcPr>
            <w:tcW w:w="586" w:type="dxa"/>
          </w:tcPr>
          <w:p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6" w:type="dxa"/>
          </w:tcPr>
          <w:p>
            <w:pPr>
              <w:pStyle w:val="TableParagraph"/>
              <w:ind w:left="229" w:right="221"/>
              <w:rPr>
                <w:sz w:val="24"/>
              </w:rPr>
            </w:pPr>
            <w:r>
              <w:rPr>
                <w:sz w:val="24"/>
              </w:rPr>
              <w:t>750593</w:t>
            </w:r>
          </w:p>
        </w:tc>
        <w:tc>
          <w:tcPr>
            <w:tcW w:w="5494" w:type="dxa"/>
          </w:tcPr>
          <w:p>
            <w:pPr>
              <w:pStyle w:val="TableParagraph"/>
              <w:ind w:left="842" w:right="837"/>
              <w:rPr>
                <w:sz w:val="24"/>
              </w:rPr>
            </w:pPr>
            <w:r>
              <w:rPr>
                <w:spacing w:val="-3"/>
                <w:sz w:val="24"/>
              </w:rPr>
              <w:t>DANIEL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3"/>
                <w:sz w:val="24"/>
              </w:rPr>
              <w:t>BATISTA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3"/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SANTOS</w:t>
            </w:r>
          </w:p>
        </w:tc>
        <w:tc>
          <w:tcPr>
            <w:tcW w:w="2040" w:type="dxa"/>
          </w:tcPr>
          <w:p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DIRFOP</w:t>
            </w:r>
          </w:p>
        </w:tc>
      </w:tr>
      <w:tr>
        <w:trPr>
          <w:trHeight w:val="381" w:hRule="atLeast"/>
        </w:trPr>
        <w:tc>
          <w:tcPr>
            <w:tcW w:w="586" w:type="dxa"/>
          </w:tcPr>
          <w:p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6" w:type="dxa"/>
          </w:tcPr>
          <w:p>
            <w:pPr>
              <w:pStyle w:val="TableParagraph"/>
              <w:ind w:left="229" w:right="221"/>
              <w:rPr>
                <w:sz w:val="24"/>
              </w:rPr>
            </w:pPr>
            <w:r>
              <w:rPr>
                <w:sz w:val="24"/>
              </w:rPr>
              <w:t>750573</w:t>
            </w:r>
          </w:p>
        </w:tc>
        <w:tc>
          <w:tcPr>
            <w:tcW w:w="5494" w:type="dxa"/>
          </w:tcPr>
          <w:p>
            <w:pPr>
              <w:pStyle w:val="TableParagraph"/>
              <w:ind w:left="842" w:right="837"/>
              <w:rPr>
                <w:sz w:val="24"/>
              </w:rPr>
            </w:pPr>
            <w:r>
              <w:rPr>
                <w:spacing w:val="-2"/>
                <w:sz w:val="24"/>
              </w:rPr>
              <w:t>FLAVIA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SOUZA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OLIVEIRA</w:t>
            </w:r>
          </w:p>
        </w:tc>
        <w:tc>
          <w:tcPr>
            <w:tcW w:w="2040" w:type="dxa"/>
          </w:tcPr>
          <w:p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DIRFOP</w:t>
            </w:r>
          </w:p>
        </w:tc>
      </w:tr>
      <w:tr>
        <w:trPr>
          <w:trHeight w:val="383" w:hRule="atLeast"/>
        </w:trPr>
        <w:tc>
          <w:tcPr>
            <w:tcW w:w="586" w:type="dxa"/>
          </w:tcPr>
          <w:p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6" w:type="dxa"/>
          </w:tcPr>
          <w:p>
            <w:pPr>
              <w:pStyle w:val="TableParagraph"/>
              <w:ind w:left="229" w:right="221"/>
              <w:rPr>
                <w:sz w:val="24"/>
              </w:rPr>
            </w:pPr>
            <w:r>
              <w:rPr>
                <w:sz w:val="24"/>
              </w:rPr>
              <w:t>750579</w:t>
            </w:r>
          </w:p>
        </w:tc>
        <w:tc>
          <w:tcPr>
            <w:tcW w:w="5494" w:type="dxa"/>
          </w:tcPr>
          <w:p>
            <w:pPr>
              <w:pStyle w:val="TableParagraph"/>
              <w:ind w:left="842" w:right="837"/>
              <w:rPr>
                <w:sz w:val="24"/>
              </w:rPr>
            </w:pPr>
            <w:r>
              <w:rPr>
                <w:spacing w:val="-1"/>
                <w:sz w:val="24"/>
              </w:rPr>
              <w:t>JÉSSICA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SOUZA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CALIXTO</w:t>
            </w:r>
          </w:p>
        </w:tc>
        <w:tc>
          <w:tcPr>
            <w:tcW w:w="2040" w:type="dxa"/>
          </w:tcPr>
          <w:p>
            <w:pPr>
              <w:pStyle w:val="TableParagraph"/>
              <w:ind w:left="305" w:right="303"/>
              <w:rPr>
                <w:sz w:val="24"/>
              </w:rPr>
            </w:pPr>
            <w:r>
              <w:rPr>
                <w:sz w:val="24"/>
              </w:rPr>
              <w:t>ASCOM</w:t>
            </w:r>
          </w:p>
        </w:tc>
      </w:tr>
      <w:tr>
        <w:trPr>
          <w:trHeight w:val="380" w:hRule="atLeast"/>
        </w:trPr>
        <w:tc>
          <w:tcPr>
            <w:tcW w:w="586" w:type="dxa"/>
          </w:tcPr>
          <w:p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6" w:type="dxa"/>
          </w:tcPr>
          <w:p>
            <w:pPr>
              <w:pStyle w:val="TableParagraph"/>
              <w:ind w:left="229" w:right="221"/>
              <w:rPr>
                <w:sz w:val="24"/>
              </w:rPr>
            </w:pPr>
            <w:r>
              <w:rPr>
                <w:sz w:val="24"/>
              </w:rPr>
              <w:t>750584</w:t>
            </w:r>
          </w:p>
        </w:tc>
        <w:tc>
          <w:tcPr>
            <w:tcW w:w="5494" w:type="dxa"/>
          </w:tcPr>
          <w:p>
            <w:pPr>
              <w:pStyle w:val="TableParagraph"/>
              <w:ind w:left="842" w:right="840"/>
              <w:rPr>
                <w:sz w:val="24"/>
              </w:rPr>
            </w:pPr>
            <w:r>
              <w:rPr>
                <w:spacing w:val="-3"/>
                <w:sz w:val="24"/>
              </w:rPr>
              <w:t>JOSEANE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SANTANA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DE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SANTANA</w:t>
            </w:r>
          </w:p>
        </w:tc>
        <w:tc>
          <w:tcPr>
            <w:tcW w:w="2040" w:type="dxa"/>
          </w:tcPr>
          <w:p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DIRFOP</w:t>
            </w:r>
          </w:p>
        </w:tc>
      </w:tr>
      <w:tr>
        <w:trPr>
          <w:trHeight w:val="383" w:hRule="atLeast"/>
        </w:trPr>
        <w:tc>
          <w:tcPr>
            <w:tcW w:w="586" w:type="dxa"/>
          </w:tcPr>
          <w:p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6" w:type="dxa"/>
          </w:tcPr>
          <w:p>
            <w:pPr>
              <w:pStyle w:val="TableParagraph"/>
              <w:ind w:left="229" w:right="221"/>
              <w:rPr>
                <w:sz w:val="24"/>
              </w:rPr>
            </w:pPr>
            <w:r>
              <w:rPr>
                <w:sz w:val="24"/>
              </w:rPr>
              <w:t>750572</w:t>
            </w:r>
          </w:p>
        </w:tc>
        <w:tc>
          <w:tcPr>
            <w:tcW w:w="5494" w:type="dxa"/>
          </w:tcPr>
          <w:p>
            <w:pPr>
              <w:pStyle w:val="TableParagraph"/>
              <w:ind w:left="842" w:right="839"/>
              <w:rPr>
                <w:sz w:val="24"/>
              </w:rPr>
            </w:pPr>
            <w:r>
              <w:rPr>
                <w:spacing w:val="-1"/>
                <w:sz w:val="24"/>
              </w:rPr>
              <w:t>SHAIANE</w:t>
            </w:r>
            <w:r>
              <w:rPr>
                <w:sz w:val="24"/>
              </w:rPr>
              <w:t> SOUZA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DIVINO</w:t>
            </w:r>
          </w:p>
        </w:tc>
        <w:tc>
          <w:tcPr>
            <w:tcW w:w="2040" w:type="dxa"/>
          </w:tcPr>
          <w:p>
            <w:pPr>
              <w:pStyle w:val="TableParagraph"/>
              <w:ind w:left="305" w:right="301"/>
              <w:rPr>
                <w:sz w:val="24"/>
              </w:rPr>
            </w:pPr>
            <w:r>
              <w:rPr>
                <w:sz w:val="24"/>
              </w:rPr>
              <w:t>COGESP</w:t>
            </w:r>
          </w:p>
        </w:tc>
      </w:tr>
    </w:tbl>
    <w:p>
      <w:pPr>
        <w:pStyle w:val="BodyText"/>
        <w:spacing w:before="9"/>
        <w:rPr>
          <w:b/>
          <w:sz w:val="35"/>
        </w:rPr>
      </w:pPr>
    </w:p>
    <w:p>
      <w:pPr>
        <w:spacing w:before="0"/>
        <w:ind w:left="115" w:right="0" w:firstLine="0"/>
        <w:jc w:val="left"/>
        <w:rPr>
          <w:sz w:val="18"/>
        </w:rPr>
      </w:pPr>
      <w:r>
        <w:rPr>
          <w:sz w:val="18"/>
        </w:rPr>
        <w:t>Atualizado</w:t>
      </w:r>
      <w:r>
        <w:rPr>
          <w:spacing w:val="-5"/>
          <w:sz w:val="18"/>
        </w:rPr>
        <w:t> </w:t>
      </w:r>
      <w:r>
        <w:rPr>
          <w:sz w:val="18"/>
        </w:rPr>
        <w:t>em</w:t>
      </w:r>
      <w:r>
        <w:rPr>
          <w:spacing w:val="-5"/>
          <w:sz w:val="18"/>
        </w:rPr>
        <w:t> </w:t>
      </w:r>
      <w:r>
        <w:rPr>
          <w:sz w:val="18"/>
        </w:rPr>
        <w:t>julho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2022.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076" w:right="383" w:hanging="1960"/>
      </w:pPr>
      <w:r>
        <w:rPr>
          <w:spacing w:val="-1"/>
          <w:sz w:val="18"/>
        </w:rPr>
        <w:t>Aracaju-SE, 31 de julho de 2023.</w:t>
      </w:r>
      <w:r>
        <w:rPr>
          <w:spacing w:val="-1"/>
        </w:rPr>
        <w:t>Rua </w:t>
      </w:r>
      <w:r>
        <w:rPr/>
        <w:t>João Pessoa, 127 – Centro Aracaju/Sergipe CEP: 49010-130 TEL. (79) 3179-1331</w:t>
      </w:r>
      <w:r>
        <w:rPr>
          <w:spacing w:val="-47"/>
        </w:rPr>
        <w:t> </w:t>
      </w:r>
      <w:r>
        <w:rPr/>
        <w:t>e-mail:</w:t>
      </w:r>
      <w:r>
        <w:rPr>
          <w:spacing w:val="-1"/>
        </w:rPr>
        <w:t> </w:t>
      </w:r>
      <w:hyperlink r:id="rId6">
        <w:r>
          <w:rPr>
            <w:color w:val="00007F"/>
            <w:u w:val="single" w:color="00007F"/>
          </w:rPr>
          <w:t>trabalho@aracaju.se.gov.br</w:t>
        </w:r>
      </w:hyperlink>
      <w:r>
        <w:rPr>
          <w:color w:val="00007F"/>
          <w:spacing w:val="47"/>
        </w:rPr>
        <w:t> </w:t>
      </w:r>
      <w:r>
        <w:rPr/>
        <w:t>site:</w:t>
      </w:r>
      <w:r>
        <w:rPr>
          <w:spacing w:val="-3"/>
        </w:rPr>
        <w:t> </w:t>
      </w:r>
      <w:hyperlink r:id="rId7">
        <w:r>
          <w:rPr/>
          <w:t>www.aracaju.se.gov.br/fundat</w:t>
        </w:r>
      </w:hyperlink>
    </w:p>
    <w:sectPr>
      <w:type w:val="continuous"/>
      <w:pgSz w:w="11910" w:h="16840"/>
      <w:pgMar w:top="11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538" w:right="253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/>
      <w:ind w:right="224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2023-09-29T13:47:27Z</dcterms:created>
  <dcterms:modified xsi:type="dcterms:W3CDTF">2023-09-29T13:47:27Z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2023-09-29T00:00:00Z</vt:filetime>
  </property>
</Properties>
</file>