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0964" cy="754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96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8"/>
        <w:ind w:left="3419" w:right="3555" w:firstLine="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Estado de Sergipe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Prefeitura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Aracaju</w:t>
      </w:r>
    </w:p>
    <w:p>
      <w:pPr>
        <w:spacing w:before="0"/>
        <w:ind w:left="111" w:right="24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Municipal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Família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Assistência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Social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Title"/>
      </w:pP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FUNDAT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02" w:right="247" w:firstLine="0"/>
        <w:jc w:val="center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HOUVE</w:t>
      </w:r>
      <w:r>
        <w:rPr>
          <w:spacing w:val="-6"/>
          <w:sz w:val="24"/>
        </w:rPr>
        <w:t> </w:t>
      </w:r>
      <w:r>
        <w:rPr>
          <w:sz w:val="24"/>
        </w:rPr>
        <w:t>DESPESAS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PASSAGENS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PERÍODO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FEVEREIRO/2024.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82" w:right="247"/>
        <w:jc w:val="center"/>
      </w:pPr>
      <w:r>
        <w:rPr/>
        <w:t>Rua</w:t>
      </w:r>
      <w:r>
        <w:rPr>
          <w:spacing w:val="-4"/>
        </w:rPr>
        <w:t> </w:t>
      </w:r>
      <w:r>
        <w:rPr/>
        <w:t>João</w:t>
      </w:r>
      <w:r>
        <w:rPr>
          <w:spacing w:val="-4"/>
        </w:rPr>
        <w:t> </w:t>
      </w:r>
      <w:r>
        <w:rPr/>
        <w:t>Pessoa,</w:t>
      </w:r>
      <w:r>
        <w:rPr>
          <w:spacing w:val="-3"/>
        </w:rPr>
        <w:t> </w:t>
      </w:r>
      <w:r>
        <w:rPr/>
        <w:t>127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Aracaju/Sergipe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CEP</w:t>
      </w:r>
      <w:r>
        <w:rPr>
          <w:spacing w:val="-4"/>
        </w:rPr>
        <w:t> </w:t>
      </w:r>
      <w:r>
        <w:rPr/>
        <w:t>49010-150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Tel.</w:t>
      </w:r>
      <w:r>
        <w:rPr>
          <w:spacing w:val="-4"/>
        </w:rPr>
        <w:t> </w:t>
      </w:r>
      <w:r>
        <w:rPr/>
        <w:t>(79)3179-1331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Fax</w:t>
      </w:r>
      <w:r>
        <w:rPr>
          <w:spacing w:val="-4"/>
        </w:rPr>
        <w:t> </w:t>
      </w:r>
      <w:r>
        <w:rPr/>
        <w:t>3179-1324.</w:t>
      </w:r>
      <w:r>
        <w:rPr>
          <w:spacing w:val="1"/>
        </w:rPr>
        <w:t> </w:t>
      </w:r>
      <w:hyperlink r:id="rId6">
        <w:r>
          <w:rPr>
            <w:color w:val="0000FF"/>
          </w:rPr>
          <w:t>t</w:t>
        </w:r>
        <w:r>
          <w:rPr>
            <w:color w:val="0000FF"/>
            <w:u w:val="single" w:color="0000FF"/>
          </w:rPr>
          <w:t>rabalho@aracaju.se.gov.br</w:t>
        </w:r>
        <w:r>
          <w:rPr>
            <w:color w:val="0000FF"/>
            <w:spacing w:val="1"/>
          </w:rPr>
          <w:t> </w:t>
        </w:r>
      </w:hyperlink>
      <w:r>
        <w:rPr>
          <w:u w:val="single"/>
        </w:rPr>
        <w:t>/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www.aracaju.se.gov.br/fundat</w:t>
        </w:r>
      </w:hyperlink>
    </w:p>
    <w:sectPr>
      <w:type w:val="continuous"/>
      <w:pgSz w:w="11910" w:h="16840"/>
      <w:pgMar w:top="28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117" w:right="78"/>
      <w:jc w:val="center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pivsilva</dc:creator>
  <dc:title>Famílias visitadas que constam na relação do O</dc:title>
  <dcterms:created xsi:type="dcterms:W3CDTF">2024-03-13T12:57:59Z</dcterms:created>
  <dcterms:modified xsi:type="dcterms:W3CDTF">2024-03-13T12:57:59Z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2024-02-29T00:00:00Z</vt:filetime>
  </property>
</Properties>
</file>