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0" w:right="1329" w:firstLine="0"/>
        <w:jc w:val="righ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5398617</wp:posOffset>
            </wp:positionH>
            <wp:positionV relativeFrom="page">
              <wp:posOffset>8379510</wp:posOffset>
            </wp:positionV>
            <wp:extent cx="1903857" cy="203777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57" cy="203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26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208" w:lineRule="auto" w:before="0"/>
        <w:ind w:left="2910" w:right="3089" w:firstLine="996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3423513</wp:posOffset>
            </wp:positionH>
            <wp:positionV relativeFrom="paragraph">
              <wp:posOffset>-633824</wp:posOffset>
            </wp:positionV>
            <wp:extent cx="669340" cy="64007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4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ESTADO DE SERGIPE </w:t>
      </w:r>
      <w:r>
        <w:rPr>
          <w:w w:val="90"/>
          <w:sz w:val="28"/>
        </w:rPr>
        <w:t>PREFEITURA MUNICIPAL DE ARACAJU</w:t>
      </w:r>
    </w:p>
    <w:p>
      <w:pPr>
        <w:pStyle w:val="Title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2468879</wp:posOffset>
            </wp:positionH>
            <wp:positionV relativeFrom="paragraph">
              <wp:posOffset>397083</wp:posOffset>
            </wp:positionV>
            <wp:extent cx="2589580" cy="19751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80" cy="1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6"/>
        </w:rPr>
        <w:t>DECRET</w:t>
      </w:r>
      <w:r>
        <w:rPr>
          <w:w w:val="96"/>
        </w:rPr>
        <w:t>O</w:t>
      </w:r>
      <w:r>
        <w:rPr>
          <w:spacing w:val="22"/>
        </w:rPr>
        <w:t> </w:t>
      </w:r>
      <w:r>
        <w:rPr>
          <w:spacing w:val="-1"/>
          <w:w w:val="98"/>
        </w:rPr>
        <w:t>H</w:t>
      </w:r>
      <w:r>
        <w:rPr>
          <w:w w:val="98"/>
        </w:rPr>
        <w:t>.</w:t>
      </w:r>
      <w:r>
        <w:rPr>
          <w:w w:val="107"/>
          <w:position w:val="12"/>
          <w:sz w:val="16"/>
        </w:rPr>
        <w:t>O</w:t>
      </w:r>
    </w:p>
    <w:p>
      <w:pPr>
        <w:spacing w:line="650" w:lineRule="atLeast" w:before="282"/>
        <w:ind w:left="3614" w:right="4416" w:firstLine="8"/>
        <w:jc w:val="center"/>
        <w:rPr>
          <w:sz w:val="31"/>
        </w:rPr>
      </w:pPr>
      <w:r>
        <w:rPr>
          <w:sz w:val="31"/>
        </w:rPr>
        <w:t>ANEXO UNICO </w:t>
      </w:r>
      <w:r>
        <w:rPr>
          <w:w w:val="95"/>
          <w:sz w:val="31"/>
        </w:rPr>
        <w:t>VALORES DE</w:t>
      </w:r>
      <w:r>
        <w:rPr>
          <w:spacing w:val="-36"/>
          <w:w w:val="95"/>
          <w:sz w:val="31"/>
        </w:rPr>
        <w:t> </w:t>
      </w:r>
      <w:r>
        <w:rPr>
          <w:w w:val="95"/>
          <w:sz w:val="31"/>
        </w:rPr>
        <w:t>DIARIAS</w:t>
      </w:r>
    </w:p>
    <w:p>
      <w:pPr>
        <w:pStyle w:val="BodyText"/>
        <w:spacing w:line="325" w:lineRule="exact"/>
        <w:ind w:left="1075" w:right="1868"/>
        <w:jc w:val="center"/>
      </w:pPr>
      <w:r>
        <w:rPr/>
        <w:t>ADMINISTRA$AO PUBLICA MUNICIPAL DO PODER</w:t>
      </w:r>
      <w:r>
        <w:rPr>
          <w:spacing w:val="52"/>
        </w:rPr>
        <w:t> </w:t>
      </w:r>
      <w:r>
        <w:rPr/>
        <w:t>EXECUTIVO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1834"/>
        <w:gridCol w:w="2117"/>
        <w:gridCol w:w="2194"/>
      </w:tblGrid>
      <w:tr>
        <w:trPr>
          <w:trHeight w:val="330" w:hRule="atLeast"/>
        </w:trPr>
        <w:tc>
          <w:tcPr>
            <w:tcW w:w="357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6145" w:type="dxa"/>
            <w:gridSpan w:val="3"/>
          </w:tcPr>
          <w:p>
            <w:pPr>
              <w:pStyle w:val="TableParagraph"/>
              <w:spacing w:line="311" w:lineRule="exact"/>
              <w:ind w:left="2581" w:right="2626"/>
              <w:jc w:val="center"/>
              <w:rPr>
                <w:sz w:val="30"/>
              </w:rPr>
            </w:pPr>
            <w:r>
              <w:rPr>
                <w:sz w:val="30"/>
              </w:rPr>
              <w:t>VALOR</w:t>
            </w:r>
          </w:p>
        </w:tc>
      </w:tr>
      <w:tr>
        <w:trPr>
          <w:trHeight w:val="316" w:hRule="atLeast"/>
        </w:trPr>
        <w:tc>
          <w:tcPr>
            <w:tcW w:w="35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 w:val="restart"/>
          </w:tcPr>
          <w:p>
            <w:pPr>
              <w:pStyle w:val="TableParagraph"/>
              <w:spacing w:before="100"/>
              <w:ind w:left="157"/>
              <w:jc w:val="left"/>
              <w:rPr>
                <w:sz w:val="32"/>
              </w:rPr>
            </w:pPr>
            <w:r>
              <w:rPr>
                <w:sz w:val="32"/>
              </w:rPr>
              <w:t>NO</w:t>
            </w:r>
            <w:r>
              <w:rPr>
                <w:spacing w:val="-57"/>
                <w:sz w:val="32"/>
              </w:rPr>
              <w:t> </w:t>
            </w:r>
            <w:r>
              <w:rPr>
                <w:sz w:val="32"/>
              </w:rPr>
              <w:t>ESTADO</w:t>
            </w:r>
          </w:p>
        </w:tc>
        <w:tc>
          <w:tcPr>
            <w:tcW w:w="4311" w:type="dxa"/>
            <w:gridSpan w:val="2"/>
          </w:tcPr>
          <w:p>
            <w:pPr>
              <w:pStyle w:val="TableParagraph"/>
              <w:spacing w:line="296" w:lineRule="exact"/>
              <w:ind w:left="997"/>
              <w:jc w:val="left"/>
              <w:rPr>
                <w:sz w:val="30"/>
              </w:rPr>
            </w:pPr>
            <w:r>
              <w:rPr>
                <w:sz w:val="30"/>
              </w:rPr>
              <w:t>FORA DO ESTADO</w:t>
            </w:r>
          </w:p>
        </w:tc>
      </w:tr>
      <w:tr>
        <w:trPr>
          <w:trHeight w:val="330" w:hRule="atLeast"/>
        </w:trPr>
        <w:tc>
          <w:tcPr>
            <w:tcW w:w="35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line="303" w:lineRule="exact"/>
              <w:ind w:left="530"/>
              <w:jc w:val="left"/>
              <w:rPr>
                <w:sz w:val="30"/>
              </w:rPr>
            </w:pPr>
            <w:r>
              <w:rPr>
                <w:sz w:val="30"/>
              </w:rPr>
              <w:t>NO PAIS</w:t>
            </w:r>
          </w:p>
        </w:tc>
        <w:tc>
          <w:tcPr>
            <w:tcW w:w="2194" w:type="dxa"/>
          </w:tcPr>
          <w:p>
            <w:pPr>
              <w:pStyle w:val="TableParagraph"/>
              <w:spacing w:line="303" w:lineRule="exact"/>
              <w:ind w:left="205"/>
              <w:jc w:val="left"/>
              <w:rPr>
                <w:sz w:val="30"/>
              </w:rPr>
            </w:pPr>
            <w:r>
              <w:rPr>
                <w:sz w:val="30"/>
              </w:rPr>
              <w:t>NO EXTERIOR</w:t>
            </w:r>
          </w:p>
        </w:tc>
      </w:tr>
      <w:tr>
        <w:trPr>
          <w:trHeight w:val="652" w:hRule="atLeast"/>
        </w:trPr>
        <w:tc>
          <w:tcPr>
            <w:tcW w:w="3576" w:type="dxa"/>
          </w:tcPr>
          <w:p>
            <w:pPr>
              <w:pStyle w:val="TableParagraph"/>
              <w:tabs>
                <w:tab w:pos="1331" w:val="left" w:leader="none"/>
                <w:tab w:pos="1887" w:val="left" w:leader="none"/>
                <w:tab w:pos="3319" w:val="left" w:leader="none"/>
              </w:tabs>
              <w:spacing w:line="302" w:lineRule="exact"/>
              <w:ind w:left="87"/>
              <w:jc w:val="left"/>
              <w:rPr>
                <w:sz w:val="31"/>
              </w:rPr>
            </w:pPr>
            <w:r>
              <w:rPr>
                <w:w w:val="95"/>
                <w:sz w:val="31"/>
              </w:rPr>
              <w:t>Prefeito</w:t>
              <w:tab/>
            </w:r>
            <w:r>
              <w:rPr>
                <w:sz w:val="31"/>
              </w:rPr>
              <w:t>do</w:t>
              <w:tab/>
            </w:r>
            <w:r>
              <w:rPr>
                <w:w w:val="95"/>
                <w:sz w:val="31"/>
              </w:rPr>
              <w:t>Municipio</w:t>
              <w:tab/>
            </w:r>
            <w:r>
              <w:rPr>
                <w:sz w:val="31"/>
              </w:rPr>
              <w:t>/</w:t>
            </w:r>
          </w:p>
          <w:p>
            <w:pPr>
              <w:pStyle w:val="TableParagraph"/>
              <w:spacing w:line="327" w:lineRule="exact"/>
              <w:ind w:left="97"/>
              <w:jc w:val="left"/>
              <w:rPr>
                <w:sz w:val="29"/>
              </w:rPr>
            </w:pPr>
            <w:r>
              <w:rPr>
                <w:sz w:val="29"/>
              </w:rPr>
              <w:t>Vice-Prefeito do Municlpio</w:t>
            </w:r>
          </w:p>
        </w:tc>
        <w:tc>
          <w:tcPr>
            <w:tcW w:w="1834" w:type="dxa"/>
          </w:tcPr>
          <w:p>
            <w:pPr>
              <w:pStyle w:val="TableParagraph"/>
              <w:spacing w:line="367" w:lineRule="exact" w:before="265"/>
              <w:ind w:right="108"/>
              <w:rPr>
                <w:sz w:val="31"/>
              </w:rPr>
            </w:pPr>
            <w:r>
              <w:rPr>
                <w:w w:val="85"/>
                <w:position w:val="2"/>
                <w:sz w:val="31"/>
              </w:rPr>
              <w:t>R</w:t>
            </w:r>
            <w:r>
              <w:rPr>
                <w:w w:val="85"/>
                <w:sz w:val="31"/>
              </w:rPr>
              <w:t>fi </w:t>
            </w:r>
            <w:r>
              <w:rPr>
                <w:w w:val="85"/>
                <w:position w:val="1"/>
                <w:sz w:val="31"/>
              </w:rPr>
              <w:t>150,00</w:t>
            </w:r>
          </w:p>
        </w:tc>
        <w:tc>
          <w:tcPr>
            <w:tcW w:w="2117" w:type="dxa"/>
          </w:tcPr>
          <w:p>
            <w:pPr>
              <w:pStyle w:val="TableParagraph"/>
              <w:spacing w:line="365" w:lineRule="exact" w:before="267"/>
              <w:ind w:right="102"/>
              <w:rPr>
                <w:sz w:val="31"/>
              </w:rPr>
            </w:pPr>
            <w:r>
              <w:rPr>
                <w:w w:val="90"/>
                <w:position w:val="3"/>
                <w:sz w:val="31"/>
              </w:rPr>
              <w:t>R</w:t>
            </w:r>
            <w:r>
              <w:rPr>
                <w:w w:val="90"/>
                <w:sz w:val="31"/>
              </w:rPr>
              <w:t>1 </w:t>
            </w:r>
            <w:r>
              <w:rPr>
                <w:w w:val="90"/>
                <w:position w:val="2"/>
                <w:sz w:val="31"/>
              </w:rPr>
              <w:t>700,00</w:t>
            </w:r>
          </w:p>
        </w:tc>
        <w:tc>
          <w:tcPr>
            <w:tcW w:w="2194" w:type="dxa"/>
          </w:tcPr>
          <w:p>
            <w:pPr>
              <w:pStyle w:val="TableParagraph"/>
              <w:spacing w:line="361" w:lineRule="exact" w:before="271"/>
              <w:ind w:right="115"/>
              <w:rPr>
                <w:sz w:val="31"/>
              </w:rPr>
            </w:pPr>
            <w:r>
              <w:rPr>
                <w:w w:val="85"/>
                <w:position w:val="2"/>
                <w:sz w:val="31"/>
              </w:rPr>
              <w:t>US</w:t>
            </w:r>
            <w:r>
              <w:rPr>
                <w:w w:val="85"/>
                <w:sz w:val="31"/>
              </w:rPr>
              <w:t>fi </w:t>
            </w:r>
            <w:r>
              <w:rPr>
                <w:w w:val="85"/>
                <w:position w:val="1"/>
                <w:sz w:val="31"/>
              </w:rPr>
              <w:t>415,00</w:t>
            </w:r>
          </w:p>
        </w:tc>
      </w:tr>
      <w:tr>
        <w:trPr>
          <w:trHeight w:val="1952" w:hRule="atLeast"/>
        </w:trPr>
        <w:tc>
          <w:tcPr>
            <w:tcW w:w="3576" w:type="dxa"/>
          </w:tcPr>
          <w:p>
            <w:pPr>
              <w:pStyle w:val="TableParagraph"/>
              <w:spacing w:line="294" w:lineRule="exact"/>
              <w:ind w:left="98"/>
              <w:jc w:val="both"/>
              <w:rPr>
                <w:sz w:val="30"/>
              </w:rPr>
            </w:pPr>
            <w:r>
              <w:rPr>
                <w:sz w:val="30"/>
              </w:rPr>
              <w:t>Secretario Municipal e</w:t>
            </w:r>
          </w:p>
          <w:p>
            <w:pPr>
              <w:pStyle w:val="TableParagraph"/>
              <w:spacing w:line="225" w:lineRule="auto" w:before="7"/>
              <w:ind w:left="95" w:right="93" w:hanging="3"/>
              <w:jc w:val="both"/>
              <w:rPr>
                <w:sz w:val="30"/>
              </w:rPr>
            </w:pPr>
            <w:r>
              <w:rPr>
                <w:sz w:val="30"/>
              </w:rPr>
              <w:t>autoridades legalmente equiparadas /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Presidente e Superintendente de </w:t>
            </w:r>
            <w:r>
              <w:rPr>
                <w:w w:val="95"/>
                <w:sz w:val="29"/>
              </w:rPr>
              <w:t>entidade da Administracâo </w:t>
            </w:r>
            <w:r>
              <w:rPr>
                <w:sz w:val="30"/>
              </w:rPr>
              <w:t>Municipal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lndireta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jc w:val="left"/>
              <w:rPr>
                <w:sz w:val="50"/>
              </w:rPr>
            </w:pPr>
          </w:p>
          <w:p>
            <w:pPr>
              <w:pStyle w:val="TableParagraph"/>
              <w:ind w:right="108"/>
              <w:rPr>
                <w:sz w:val="31"/>
              </w:rPr>
            </w:pPr>
            <w:r>
              <w:rPr>
                <w:w w:val="85"/>
                <w:position w:val="3"/>
                <w:sz w:val="31"/>
              </w:rPr>
              <w:t>R</w:t>
            </w:r>
            <w:r>
              <w:rPr>
                <w:w w:val="85"/>
                <w:sz w:val="31"/>
              </w:rPr>
              <w:t>1 </w:t>
            </w:r>
            <w:r>
              <w:rPr>
                <w:w w:val="85"/>
                <w:position w:val="2"/>
                <w:sz w:val="31"/>
              </w:rPr>
              <w:t>J 50,00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jc w:val="left"/>
              <w:rPr>
                <w:sz w:val="51"/>
              </w:rPr>
            </w:pPr>
          </w:p>
          <w:p>
            <w:pPr>
              <w:pStyle w:val="TableParagraph"/>
              <w:ind w:right="102"/>
              <w:rPr>
                <w:sz w:val="31"/>
              </w:rPr>
            </w:pPr>
            <w:r>
              <w:rPr>
                <w:w w:val="90"/>
                <w:sz w:val="31"/>
              </w:rPr>
              <w:t>R$ 700,00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"/>
              <w:jc w:val="left"/>
              <w:rPr>
                <w:sz w:val="51"/>
              </w:rPr>
            </w:pPr>
          </w:p>
          <w:p>
            <w:pPr>
              <w:pStyle w:val="TableParagraph"/>
              <w:ind w:right="125"/>
              <w:rPr>
                <w:sz w:val="31"/>
              </w:rPr>
            </w:pPr>
            <w:r>
              <w:rPr>
                <w:w w:val="90"/>
                <w:position w:val="2"/>
                <w:sz w:val="31"/>
              </w:rPr>
              <w:t>US</w:t>
            </w:r>
            <w:r>
              <w:rPr>
                <w:w w:val="90"/>
                <w:sz w:val="31"/>
              </w:rPr>
              <w:t>t </w:t>
            </w:r>
            <w:r>
              <w:rPr>
                <w:w w:val="90"/>
                <w:position w:val="1"/>
                <w:sz w:val="31"/>
              </w:rPr>
              <w:t>415,00</w:t>
            </w:r>
          </w:p>
        </w:tc>
      </w:tr>
      <w:tr>
        <w:trPr>
          <w:trHeight w:val="1290" w:hRule="atLeast"/>
        </w:trPr>
        <w:tc>
          <w:tcPr>
            <w:tcW w:w="3576" w:type="dxa"/>
          </w:tcPr>
          <w:p>
            <w:pPr>
              <w:pStyle w:val="TableParagraph"/>
              <w:tabs>
                <w:tab w:pos="1650" w:val="left" w:leader="none"/>
                <w:tab w:pos="2035" w:val="left" w:leader="none"/>
                <w:tab w:pos="3152" w:val="left" w:leader="none"/>
              </w:tabs>
              <w:spacing w:line="218" w:lineRule="auto"/>
              <w:ind w:left="88" w:right="96" w:firstLine="4"/>
              <w:jc w:val="left"/>
              <w:rPr>
                <w:sz w:val="30"/>
              </w:rPr>
            </w:pPr>
            <w:r>
              <w:rPr>
                <w:w w:val="95"/>
                <w:sz w:val="30"/>
              </w:rPr>
              <w:t>Secretario-Adjunto /</w:t>
            </w:r>
            <w:r>
              <w:rPr>
                <w:spacing w:val="-3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Vice- Presidente</w:t>
              <w:tab/>
            </w:r>
            <w:r>
              <w:rPr>
                <w:sz w:val="30"/>
              </w:rPr>
              <w:t>e</w:t>
              <w:tab/>
              <w:t>Diretor</w:t>
              <w:tab/>
            </w:r>
            <w:r>
              <w:rPr>
                <w:spacing w:val="-8"/>
                <w:w w:val="95"/>
                <w:sz w:val="30"/>
              </w:rPr>
              <w:t>de</w:t>
            </w:r>
          </w:p>
          <w:p>
            <w:pPr>
              <w:pStyle w:val="TableParagraph"/>
              <w:spacing w:line="322" w:lineRule="exact"/>
              <w:ind w:left="96" w:right="114" w:hanging="1"/>
              <w:jc w:val="left"/>
              <w:rPr>
                <w:sz w:val="30"/>
              </w:rPr>
            </w:pPr>
            <w:r>
              <w:rPr>
                <w:w w:val="95"/>
                <w:sz w:val="30"/>
              </w:rPr>
              <w:t>entidade</w:t>
            </w:r>
            <w:r>
              <w:rPr>
                <w:spacing w:val="-4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da</w:t>
            </w:r>
            <w:r>
              <w:rPr>
                <w:spacing w:val="-5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Administragâo </w:t>
            </w:r>
            <w:r>
              <w:rPr>
                <w:sz w:val="30"/>
              </w:rPr>
              <w:t>Municipal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Indireta</w:t>
            </w:r>
          </w:p>
        </w:tc>
        <w:tc>
          <w:tcPr>
            <w:tcW w:w="1834" w:type="dxa"/>
          </w:tcPr>
          <w:p>
            <w:pPr>
              <w:pStyle w:val="TableParagraph"/>
              <w:spacing w:before="271"/>
              <w:ind w:right="120"/>
              <w:rPr>
                <w:sz w:val="31"/>
              </w:rPr>
            </w:pPr>
            <w:r>
              <w:rPr>
                <w:w w:val="90"/>
                <w:sz w:val="31"/>
              </w:rPr>
              <w:t>R$ 150,00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271"/>
              <w:ind w:right="112"/>
              <w:rPr>
                <w:sz w:val="31"/>
              </w:rPr>
            </w:pPr>
            <w:r>
              <w:rPr>
                <w:w w:val="90"/>
                <w:sz w:val="31"/>
              </w:rPr>
              <w:t>R$ 550,00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71"/>
              <w:ind w:right="132"/>
              <w:rPr>
                <w:sz w:val="31"/>
              </w:rPr>
            </w:pPr>
            <w:r>
              <w:rPr>
                <w:w w:val="90"/>
                <w:sz w:val="31"/>
              </w:rPr>
              <w:t>US$ 350,00</w:t>
            </w:r>
          </w:p>
        </w:tc>
      </w:tr>
      <w:tr>
        <w:trPr>
          <w:trHeight w:val="1645" w:hRule="atLeast"/>
        </w:trPr>
        <w:tc>
          <w:tcPr>
            <w:tcW w:w="3576" w:type="dxa"/>
          </w:tcPr>
          <w:p>
            <w:pPr>
              <w:pStyle w:val="TableParagraph"/>
              <w:spacing w:line="298" w:lineRule="exact"/>
              <w:ind w:left="93"/>
              <w:jc w:val="both"/>
              <w:rPr>
                <w:sz w:val="30"/>
              </w:rPr>
            </w:pPr>
            <w:r>
              <w:rPr>
                <w:sz w:val="30"/>
              </w:rPr>
              <w:t>Servidores ocupantes de</w:t>
            </w:r>
          </w:p>
          <w:p>
            <w:pPr>
              <w:pStyle w:val="TableParagraph"/>
              <w:spacing w:line="225" w:lineRule="auto" w:before="12"/>
              <w:ind w:left="83" w:right="92" w:firstLine="5"/>
              <w:jc w:val="both"/>
              <w:rPr>
                <w:sz w:val="30"/>
              </w:rPr>
            </w:pPr>
            <w:r>
              <w:rPr>
                <w:sz w:val="30"/>
              </w:rPr>
              <w:t>cargos em comissâo de </w:t>
            </w:r>
            <w:r>
              <w:rPr>
                <w:w w:val="95"/>
                <w:sz w:val="30"/>
              </w:rPr>
              <w:t>diregâo e assessoramento superior (Simbolos CCE-03 </w:t>
            </w:r>
            <w:r>
              <w:rPr>
                <w:sz w:val="30"/>
              </w:rPr>
              <w:t>a CCE-07)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6"/>
              <w:ind w:right="120"/>
              <w:rPr>
                <w:sz w:val="31"/>
              </w:rPr>
            </w:pPr>
            <w:r>
              <w:rPr>
                <w:w w:val="95"/>
                <w:position w:val="1"/>
                <w:sz w:val="31"/>
              </w:rPr>
              <w:t>Rt</w:t>
            </w:r>
            <w:r>
              <w:rPr>
                <w:spacing w:val="-52"/>
                <w:w w:val="95"/>
                <w:position w:val="1"/>
                <w:sz w:val="31"/>
              </w:rPr>
              <w:t> </w:t>
            </w:r>
            <w:r>
              <w:rPr>
                <w:w w:val="95"/>
                <w:sz w:val="31"/>
              </w:rPr>
              <w:t>130,00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276"/>
              <w:ind w:right="109"/>
              <w:rPr>
                <w:sz w:val="31"/>
              </w:rPr>
            </w:pPr>
            <w:r>
              <w:rPr>
                <w:spacing w:val="5"/>
                <w:w w:val="95"/>
                <w:position w:val="2"/>
                <w:sz w:val="31"/>
              </w:rPr>
              <w:t>R</w:t>
            </w:r>
            <w:r>
              <w:rPr>
                <w:spacing w:val="5"/>
                <w:w w:val="95"/>
                <w:position w:val="-1"/>
                <w:sz w:val="31"/>
              </w:rPr>
              <w:t>t</w:t>
            </w:r>
            <w:r>
              <w:rPr>
                <w:spacing w:val="-59"/>
                <w:w w:val="95"/>
                <w:position w:val="-1"/>
                <w:sz w:val="31"/>
              </w:rPr>
              <w:t> </w:t>
            </w:r>
            <w:r>
              <w:rPr>
                <w:w w:val="95"/>
                <w:sz w:val="31"/>
              </w:rPr>
              <w:t>500,00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87"/>
              <w:ind w:right="132"/>
              <w:rPr>
                <w:sz w:val="31"/>
              </w:rPr>
            </w:pPr>
            <w:r>
              <w:rPr>
                <w:w w:val="90"/>
                <w:position w:val="2"/>
                <w:sz w:val="31"/>
              </w:rPr>
              <w:t>US</w:t>
            </w:r>
            <w:r>
              <w:rPr>
                <w:w w:val="90"/>
                <w:sz w:val="31"/>
              </w:rPr>
              <w:t>t </w:t>
            </w:r>
            <w:r>
              <w:rPr>
                <w:w w:val="90"/>
                <w:position w:val="1"/>
                <w:sz w:val="31"/>
              </w:rPr>
              <w:t>300,00</w:t>
            </w:r>
          </w:p>
        </w:tc>
      </w:tr>
      <w:tr>
        <w:trPr>
          <w:trHeight w:val="1952" w:hRule="atLeast"/>
        </w:trPr>
        <w:tc>
          <w:tcPr>
            <w:tcW w:w="3576" w:type="dxa"/>
          </w:tcPr>
          <w:p>
            <w:pPr>
              <w:pStyle w:val="TableParagraph"/>
              <w:spacing w:line="290" w:lineRule="exact"/>
              <w:ind w:left="81"/>
              <w:jc w:val="both"/>
              <w:rPr>
                <w:sz w:val="30"/>
              </w:rPr>
            </w:pPr>
            <w:r>
              <w:rPr>
                <w:sz w:val="30"/>
              </w:rPr>
              <w:t>Servidores ocupantes</w:t>
            </w:r>
            <w:r>
              <w:rPr>
                <w:spacing w:val="52"/>
                <w:sz w:val="30"/>
              </w:rPr>
              <w:t> </w:t>
            </w:r>
            <w:r>
              <w:rPr>
                <w:sz w:val="30"/>
              </w:rPr>
              <w:t>de</w:t>
            </w:r>
          </w:p>
          <w:p>
            <w:pPr>
              <w:pStyle w:val="TableParagraph"/>
              <w:spacing w:line="223" w:lineRule="auto" w:before="8"/>
              <w:ind w:left="77" w:right="98"/>
              <w:jc w:val="both"/>
              <w:rPr>
                <w:sz w:val="30"/>
              </w:rPr>
            </w:pPr>
            <w:r>
              <w:rPr>
                <w:sz w:val="29"/>
              </w:rPr>
              <w:t>cargos em comissâo de </w:t>
            </w:r>
            <w:r>
              <w:rPr>
                <w:w w:val="95"/>
                <w:sz w:val="30"/>
              </w:rPr>
              <w:t>direcâo e assessoramento </w:t>
            </w:r>
            <w:r>
              <w:rPr>
                <w:sz w:val="30"/>
              </w:rPr>
              <w:t>intermediario (Simbolos </w:t>
            </w:r>
            <w:r>
              <w:rPr>
                <w:w w:val="95"/>
                <w:sz w:val="31"/>
              </w:rPr>
              <w:t>CCE-01</w:t>
            </w:r>
            <w:r>
              <w:rPr>
                <w:spacing w:val="-47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e</w:t>
            </w:r>
            <w:r>
              <w:rPr>
                <w:spacing w:val="-47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CCE-02,</w:t>
            </w:r>
            <w:r>
              <w:rPr>
                <w:spacing w:val="-41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e</w:t>
            </w:r>
            <w:r>
              <w:rPr>
                <w:spacing w:val="-52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CCS-07 </w:t>
            </w:r>
            <w:r>
              <w:rPr>
                <w:sz w:val="30"/>
              </w:rPr>
              <w:t>e</w:t>
            </w:r>
            <w:r>
              <w:rPr>
                <w:spacing w:val="-20"/>
                <w:sz w:val="30"/>
              </w:rPr>
              <w:t> </w:t>
            </w:r>
            <w:r>
              <w:rPr>
                <w:sz w:val="30"/>
              </w:rPr>
              <w:t>CCS-08)    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  <w:u w:val="single"/>
              </w:rPr>
              <w:t>        </w:t>
            </w:r>
            <w:r>
              <w:rPr>
                <w:spacing w:val="38"/>
                <w:sz w:val="30"/>
                <w:u w:val="single"/>
              </w:rPr>
              <w:t> </w:t>
            </w:r>
          </w:p>
        </w:tc>
        <w:tc>
          <w:tcPr>
            <w:tcW w:w="1834" w:type="dxa"/>
          </w:tcPr>
          <w:p>
            <w:pPr>
              <w:pStyle w:val="TableParagraph"/>
              <w:spacing w:before="265"/>
              <w:ind w:right="131"/>
              <w:rPr>
                <w:sz w:val="31"/>
              </w:rPr>
            </w:pPr>
            <w:r>
              <w:rPr>
                <w:w w:val="90"/>
                <w:sz w:val="31"/>
              </w:rPr>
              <w:t>R$ 100,00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265"/>
              <w:ind w:right="116"/>
              <w:rPr>
                <w:sz w:val="31"/>
              </w:rPr>
            </w:pPr>
            <w:r>
              <w:rPr>
                <w:w w:val="90"/>
                <w:sz w:val="31"/>
              </w:rPr>
              <w:t>R$ 400,00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65"/>
              <w:ind w:right="143"/>
              <w:rPr>
                <w:sz w:val="31"/>
              </w:rPr>
            </w:pPr>
            <w:r>
              <w:rPr>
                <w:w w:val="90"/>
                <w:sz w:val="31"/>
              </w:rPr>
              <w:t>US$ 250,00</w:t>
            </w:r>
          </w:p>
        </w:tc>
      </w:tr>
      <w:tr>
        <w:trPr>
          <w:trHeight w:val="618" w:hRule="atLeast"/>
        </w:trPr>
        <w:tc>
          <w:tcPr>
            <w:tcW w:w="3576" w:type="dxa"/>
          </w:tcPr>
          <w:p>
            <w:pPr>
              <w:pStyle w:val="TableParagraph"/>
              <w:tabs>
                <w:tab w:pos="2425" w:val="left" w:leader="none"/>
              </w:tabs>
              <w:spacing w:line="264" w:lineRule="exact"/>
              <w:ind w:left="75"/>
              <w:jc w:val="left"/>
              <w:rPr>
                <w:sz w:val="32"/>
              </w:rPr>
            </w:pPr>
            <w:r>
              <w:rPr>
                <w:w w:val="95"/>
                <w:position w:val="1"/>
                <w:sz w:val="30"/>
              </w:rPr>
              <w:t>Servidores</w:t>
              <w:tab/>
            </w:r>
            <w:r>
              <w:rPr>
                <w:w w:val="90"/>
                <w:sz w:val="32"/>
              </w:rPr>
              <w:t>Pdblicos</w:t>
            </w:r>
          </w:p>
          <w:p>
            <w:pPr>
              <w:pStyle w:val="TableParagraph"/>
              <w:spacing w:line="329" w:lineRule="exact"/>
              <w:ind w:left="72"/>
              <w:jc w:val="left"/>
              <w:rPr>
                <w:sz w:val="31"/>
              </w:rPr>
            </w:pPr>
            <w:r>
              <w:rPr>
                <w:sz w:val="31"/>
              </w:rPr>
              <w:t>Municipais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"/>
              <w:jc w:val="left"/>
              <w:rPr>
                <w:sz w:val="24"/>
              </w:rPr>
            </w:pPr>
          </w:p>
          <w:p>
            <w:pPr>
              <w:pStyle w:val="TableParagraph"/>
              <w:spacing w:line="309" w:lineRule="exact"/>
              <w:ind w:right="117"/>
              <w:rPr>
                <w:rFonts w:ascii="Courier New"/>
                <w:sz w:val="29"/>
              </w:rPr>
            </w:pPr>
            <w:r>
              <w:rPr>
                <w:rFonts w:ascii="Courier New"/>
                <w:w w:val="85"/>
                <w:position w:val="1"/>
                <w:sz w:val="29"/>
              </w:rPr>
              <w:t>RS</w:t>
            </w:r>
            <w:r>
              <w:rPr>
                <w:rFonts w:ascii="Courier New"/>
                <w:spacing w:val="-125"/>
                <w:w w:val="85"/>
                <w:position w:val="1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80,00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line="299" w:lineRule="exact"/>
              <w:ind w:right="112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R 300,00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line="299" w:lineRule="exact"/>
              <w:ind w:right="132"/>
              <w:rPr>
                <w:rFonts w:ascii="Courier New"/>
                <w:sz w:val="29"/>
              </w:rPr>
            </w:pPr>
            <w:r>
              <w:rPr>
                <w:rFonts w:ascii="Courier New"/>
                <w:w w:val="85"/>
                <w:sz w:val="29"/>
              </w:rPr>
              <w:t>US$</w:t>
            </w:r>
            <w:r>
              <w:rPr>
                <w:rFonts w:ascii="Courier New"/>
                <w:spacing w:val="-119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250,00</w:t>
            </w:r>
          </w:p>
        </w:tc>
      </w:tr>
    </w:tbl>
    <w:sectPr>
      <w:type w:val="continuous"/>
      <w:pgSz w:w="11900" w:h="16500"/>
      <w:pgMar w:top="320" w:bottom="0" w:left="9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0"/>
      <w:ind w:left="157" w:right="1868"/>
      <w:jc w:val="center"/>
    </w:pPr>
    <w:rPr>
      <w:rFonts w:ascii="Trebuchet MS" w:hAnsi="Trebuchet MS" w:eastAsia="Trebuchet MS" w:cs="Trebuchet MS"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2023-10-05T11:37:28Z</dcterms:created>
  <dcterms:modified xsi:type="dcterms:W3CDTF">2023-10-05T11:37:28Z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2023-10-05T00:00:00Z</vt:filetime>
  </property>
</Properties>
</file>